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Should Fracking Be Banned?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Lesson plan for developing a Kialo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Suggested length: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2 class periods (45-55 minutes each)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ind w:right="-12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Lesson components: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Opener (10 minutes)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1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A: Exploring Kialo discussions (focus of 1 class period)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1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B: Developing the Kialo discussion (focus of 1 class period)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Optional closer (remaining class 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 groups will be assessed on their contributions to the Kialo discussion.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(see suggested rubric in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provided materials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Opener (10 minutes)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Write the word “fracking” on the board. Ask students to work with a partner to write down everything they know or have heard about fracking.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Show students a video of the Associated Press report, “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Communities Divided Over Natural Gas Drilling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.”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Ask students to compare their brainstormed notes with the report. Did the report confirm or contradict anything the students had written?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Inform students that they will be put in groups and assigned a partly developed Kialo discussion: either a “pro-fracking” or an “anti-fracking” discussion. Explain that students will develop their assigned discussion to represent both sides of the question.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A: Exploring Kialo Discussions (1 class period)</w:t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Distribute and go over the student instructions and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assignment rubric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Split the class into groups of 4-6 students and assign each group either a “pro-fracking” or an “anti-fracking” discussion. If possible, there should be an equal number of “pro” and “anti”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over Part A of student instructions and direct student groups to explore their assigned discussion.</w:t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B: Developing Kialo Discussions (focus of 1 class period)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over Part B of student instructions.</w:t>
      </w:r>
    </w:p>
    <w:p w:rsidR="00000000" w:rsidDel="00000000" w:rsidP="00000000" w:rsidRDefault="00000000" w:rsidRPr="00000000" w14:paraId="00000028">
      <w:pPr>
        <w:pageBreakBefore w:val="0"/>
        <w:shd w:fill="ffffff" w:val="clear"/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4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Direct student groups to begin developing their assigned discussion clones,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adding 5 claims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 student. Encourage students to collaborate so that they do not duplicate ideas.</w:t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TIP: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You can keep track of how many claims each student has added by pressing the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b w:val="1"/>
                    <w:sz w:val="24"/>
                    <w:szCs w:val="24"/>
                    <w:rtl w:val="0"/>
                  </w:rPr>
                  <w:t xml:space="preserve">≡ 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button in the top-left of the discussion and looking at the “Tasks” tab.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Optional closer (remaining class time)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Show students the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fully developed Kialo discussion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Using the topology diagram (this can be found by clicking the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190500" cy="19812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button in the top-left corner of the discussion), browse the fully developed discussion. Conduct a class discussion around these questions: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2"/>
        </w:numPr>
        <w:shd w:fill="ffffff" w:val="clear"/>
        <w:spacing w:line="240" w:lineRule="auto"/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Did students include similar points in their own discussions, or did they approach similar topics differently?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2"/>
        </w:numPr>
        <w:shd w:fill="ffffff" w:val="clear"/>
        <w:spacing w:line="240" w:lineRule="auto"/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Do students see any points in the fully developed discussion that they did not cover on their own?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2"/>
        </w:numPr>
        <w:shd w:fill="ffffff" w:val="clear"/>
        <w:spacing w:line="240" w:lineRule="auto"/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Did students cover points not present in the fully developed discussion?</w:t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59" w:lineRule="auto"/>
      <w:jc w:val="right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1223963" cy="313382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hyperlink" Target="https://www.kialo-edu.com/p/c162adad-83d9-4f3e-8fde-5891b3590b34/7965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ialo-edu.com/p/34a598ab-638a-4d51-8a89-b40bb3624462/79484" TargetMode="External"/><Relationship Id="rId8" Type="http://schemas.openxmlformats.org/officeDocument/2006/relationships/hyperlink" Target="https://www.youtube.com/watch?v=oMboTKOWeA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vBcyQFHvLz42ROjcByKaYE0EA==">AMUW2mUk0RsBde5s5OpX0IT444Rh4V2PQOiAwQO+X7qxFa9dixolwBbHo4N/e+fgrfAXFUvzS0szMH5qyavNvOf0P+9UK3+2DnpN1kkvcbRu60CbnQ7nc+/+UTWpcNT0YqP7v4JoUMYOYSTDu8CZ45bH9CV+UwnE9lfDEpmNQ2Q/TFgwL0cOmVz+FMoLZ4IT23uLU1IngHRMc335mdvgkfCgQZjaju76B+lsNFcj5iRdySXeBp5d60yYjlRifI6AXi4xclsp24JEcmnfrhu+sVQ6kAHl6KbJQUHPTAiE3MZJl0TqtQ1cX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